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2F12">
      <w:pPr>
        <w:rPr>
          <w:rFonts w:hint="eastAsia"/>
          <w:lang w:eastAsia="zh-CN"/>
        </w:rPr>
      </w:pPr>
      <w:bookmarkStart w:id="0" w:name="_GoBack"/>
      <w:bookmarkEnd w:id="0"/>
      <w:r>
        <w:rPr>
          <w:rFonts w:hint="eastAsia"/>
          <w:lang w:eastAsia="zh-CN"/>
        </w:rPr>
        <w:t>诸侯 拼音</w:t>
      </w:r>
    </w:p>
    <w:p w14:paraId="58182F3B">
      <w:pPr>
        <w:rPr>
          <w:rFonts w:hint="eastAsia"/>
          <w:lang w:eastAsia="zh-CN"/>
        </w:rPr>
      </w:pPr>
      <w:r>
        <w:rPr>
          <w:rFonts w:hint="eastAsia"/>
          <w:lang w:eastAsia="zh-CN"/>
        </w:rPr>
        <w:t>“诸侯”这个词的拼音是“zhū hóu”，其中“诸”的拼音为“zhū”，声调为一声，意指多、众；“侯”的拼音是“hóu”，声调为二声，在古代是指达到一定爵位的贵族。</w:t>
      </w:r>
    </w:p>
    <w:p w14:paraId="0735501D">
      <w:pPr>
        <w:rPr>
          <w:rFonts w:hint="eastAsia"/>
          <w:lang w:eastAsia="zh-CN"/>
        </w:rPr>
      </w:pPr>
    </w:p>
    <w:p w14:paraId="6CD8FAB1">
      <w:pPr>
        <w:rPr>
          <w:rFonts w:hint="eastAsia"/>
          <w:lang w:eastAsia="zh-CN"/>
        </w:rPr>
      </w:pPr>
    </w:p>
    <w:p w14:paraId="06D1194C">
      <w:pPr>
        <w:rPr>
          <w:rFonts w:hint="eastAsia"/>
          <w:lang w:eastAsia="zh-CN"/>
        </w:rPr>
      </w:pPr>
      <w:r>
        <w:rPr>
          <w:rFonts w:hint="eastAsia"/>
          <w:lang w:eastAsia="zh-CN"/>
        </w:rPr>
        <w:t>历史起源</w:t>
      </w:r>
    </w:p>
    <w:p w14:paraId="26EF9E34">
      <w:pPr>
        <w:rPr>
          <w:rFonts w:hint="eastAsia"/>
          <w:lang w:eastAsia="zh-CN"/>
        </w:rPr>
      </w:pPr>
      <w:r>
        <w:rPr>
          <w:rFonts w:hint="eastAsia"/>
          <w:lang w:eastAsia="zh-CN"/>
        </w:rPr>
        <w:t>在中国历史上，“诸侯”一词最早出现于西周时期。周武王推翻商朝后，为了巩固政权，实行了分封制。他将功臣、宗室以及前朝遗民等分封到各地，建立诸侯国。这些被封者被称为诸侯，他们的领地称为诸侯国。诸侯们需向周天子纳贡，并在战时提供军事援助。随着时间的发展，诸侯国之间的实力对比逐渐发生变化，一些强大的诸侯国开始挑战周天子的权威，最终导致了春秋战国时期的分裂局面。</w:t>
      </w:r>
    </w:p>
    <w:p w14:paraId="0384E814">
      <w:pPr>
        <w:rPr>
          <w:rFonts w:hint="eastAsia"/>
          <w:lang w:eastAsia="zh-CN"/>
        </w:rPr>
      </w:pPr>
    </w:p>
    <w:p w14:paraId="63D92DF5">
      <w:pPr>
        <w:rPr>
          <w:rFonts w:hint="eastAsia"/>
          <w:lang w:eastAsia="zh-CN"/>
        </w:rPr>
      </w:pPr>
    </w:p>
    <w:p w14:paraId="10CCD912">
      <w:pPr>
        <w:rPr>
          <w:rFonts w:hint="eastAsia"/>
          <w:lang w:eastAsia="zh-CN"/>
        </w:rPr>
      </w:pPr>
      <w:r>
        <w:rPr>
          <w:rFonts w:hint="eastAsia"/>
          <w:lang w:eastAsia="zh-CN"/>
        </w:rPr>
        <w:t>文化影响</w:t>
      </w:r>
    </w:p>
    <w:p w14:paraId="1DEFBD22">
      <w:pPr>
        <w:rPr>
          <w:rFonts w:hint="eastAsia"/>
          <w:lang w:eastAsia="zh-CN"/>
        </w:rPr>
      </w:pPr>
      <w:r>
        <w:rPr>
          <w:rFonts w:hint="eastAsia"/>
          <w:lang w:eastAsia="zh-CN"/>
        </w:rPr>
        <w:t>诸侯制度对中国历史文化产生了深远的影响。它不仅促进了地方文化的繁荣发展，也促使了不同地区间的文化交流与融合。例如，齐鲁之地的文化因孔子及其学说而闻名遐迩；楚国则以其独特的艺术风格和文学作品著称。诸侯国间的政治、经济交流，也为中华文明的多样性和丰富性增添了色彩。</w:t>
      </w:r>
    </w:p>
    <w:p w14:paraId="4A8E5201">
      <w:pPr>
        <w:rPr>
          <w:rFonts w:hint="eastAsia"/>
          <w:lang w:eastAsia="zh-CN"/>
        </w:rPr>
      </w:pPr>
    </w:p>
    <w:p w14:paraId="73A2EBF3">
      <w:pPr>
        <w:rPr>
          <w:rFonts w:hint="eastAsia"/>
          <w:lang w:eastAsia="zh-CN"/>
        </w:rPr>
      </w:pPr>
    </w:p>
    <w:p w14:paraId="337EEAE9">
      <w:pPr>
        <w:rPr>
          <w:rFonts w:hint="eastAsia"/>
          <w:lang w:eastAsia="zh-CN"/>
        </w:rPr>
      </w:pPr>
      <w:r>
        <w:rPr>
          <w:rFonts w:hint="eastAsia"/>
          <w:lang w:eastAsia="zh-CN"/>
        </w:rPr>
        <w:t>现代意义</w:t>
      </w:r>
    </w:p>
    <w:p w14:paraId="68362503">
      <w:pPr>
        <w:rPr>
          <w:rFonts w:hint="eastAsia"/>
          <w:lang w:eastAsia="zh-CN"/>
        </w:rPr>
      </w:pPr>
      <w:r>
        <w:rPr>
          <w:rFonts w:hint="eastAsia"/>
          <w:lang w:eastAsia="zh-CN"/>
        </w:rPr>
        <w:t>虽然“诸侯”这一词汇源自古代封建社会，但在现代社会中，“诸侯”有时也被用来比喻拥有相当势力或地位的人或集团，尤其是在商业领域或政治领域中具有重要影响力的地方领导人或企业巨头。这种用法通常带有某种程度的夸张意味，旨在强调这些个体或团体在其特定领域内的强大影响力。</w:t>
      </w:r>
    </w:p>
    <w:p w14:paraId="698FAFDD">
      <w:pPr>
        <w:rPr>
          <w:rFonts w:hint="eastAsia"/>
          <w:lang w:eastAsia="zh-CN"/>
        </w:rPr>
      </w:pPr>
    </w:p>
    <w:p w14:paraId="46890D86">
      <w:pPr>
        <w:rPr>
          <w:rFonts w:hint="eastAsia"/>
          <w:lang w:eastAsia="zh-CN"/>
        </w:rPr>
      </w:pPr>
    </w:p>
    <w:p w14:paraId="599BAF6B">
      <w:pPr>
        <w:rPr>
          <w:rFonts w:hint="eastAsia"/>
          <w:lang w:eastAsia="zh-CN"/>
        </w:rPr>
      </w:pPr>
      <w:r>
        <w:rPr>
          <w:rFonts w:hint="eastAsia"/>
          <w:lang w:eastAsia="zh-CN"/>
        </w:rPr>
        <w:t>最后的总结</w:t>
      </w:r>
    </w:p>
    <w:p w14:paraId="50B1ABA1">
      <w:pPr>
        <w:rPr>
          <w:rFonts w:hint="eastAsia"/>
          <w:lang w:eastAsia="zh-CN"/>
        </w:rPr>
      </w:pPr>
      <w:r>
        <w:rPr>
          <w:rFonts w:hint="eastAsia"/>
          <w:lang w:eastAsia="zh-CN"/>
        </w:rPr>
        <w:t>“诸侯”不仅是一个承载着深厚历史背景的词语，同时也反映了中国古代社会结构和政治体系的一个侧面。通过了解“诸侯”的含义及其演变历程，我们不仅能更深入地理解中国古代的历史文化，也能从中汲取智慧，用于思考现代社会中的各种现象。无论是在研究历史、探讨文化传承还是分析当今社会结构方面，“诸侯”都为我们提供了丰富的素材和深刻的启示。</w:t>
      </w:r>
    </w:p>
    <w:p w14:paraId="69AD1E34">
      <w:pPr>
        <w:rPr>
          <w:rFonts w:hint="eastAsia"/>
          <w:lang w:eastAsia="zh-CN"/>
        </w:rPr>
      </w:pPr>
    </w:p>
    <w:p w14:paraId="5ACBF29E">
      <w:pPr>
        <w:rPr>
          <w:rFonts w:hint="eastAsia"/>
          <w:lang w:eastAsia="zh-CN"/>
        </w:rPr>
      </w:pPr>
      <w:r>
        <w:rPr>
          <w:rFonts w:hint="eastAsia"/>
          <w:lang w:eastAsia="zh-CN"/>
        </w:rPr>
        <w:t>本文是由懂得生活网（dongdeshenghuo.com）为大家创作</w:t>
      </w:r>
    </w:p>
    <w:p w14:paraId="0AB28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5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2025-10-14T04:26:17Z</dcterms:created>
  <cp:lastModifiedBy>Administrator</cp:lastModifiedBy>
  <dcterms:modified xsi:type="dcterms:W3CDTF">2025-10-14T04:26:17Z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67D6725F72E84F789BEC95C71DE75E36_12</vt:lpwstr>
  </property>
</Properties>
</file>